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AC" w:rsidRPr="00FB2BAC" w:rsidRDefault="00FC7103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sz w:val="40"/>
          <w:szCs w:val="40"/>
        </w:rPr>
        <w:t xml:space="preserve">       </w:t>
      </w:r>
      <w:r w:rsidR="00FB2BAC" w:rsidRPr="00FB2BAC">
        <w:rPr>
          <w:rFonts w:ascii="Monotype Corsiva" w:hAnsi="Monotype Corsiva"/>
          <w:b/>
          <w:sz w:val="36"/>
          <w:szCs w:val="36"/>
        </w:rPr>
        <w:t>МКОУ «Катарбейская СОШ»</w:t>
      </w:r>
    </w:p>
    <w:p w:rsidR="00327165" w:rsidRPr="00327165" w:rsidRDefault="00327165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t xml:space="preserve">         Родитель,помни!!!</w:t>
      </w:r>
    </w:p>
    <w:p w:rsidR="00FC7103" w:rsidRDefault="00FC7103" w:rsidP="00FC7103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</w:pPr>
      <w:r w:rsidRPr="00FC7103"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  <w:t>«ОБЯЗАННОСТЬ И ОТВЕТСТВЕННОСТЬ РОДИТЕЛЕЙ»</w:t>
      </w:r>
    </w:p>
    <w:p w:rsidR="00932D69" w:rsidRPr="00FC7103" w:rsidRDefault="00932D69" w:rsidP="00FC7103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057525" cy="2047875"/>
            <wp:effectExtent l="19050" t="0" r="9525" b="0"/>
            <wp:docPr id="1" name="Рисунок 1" descr="http://dou24.ru/mkdou53/images/stories/pravovoj_razdel/zak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ru/mkdou53/images/stories/pravovoj_razdel/zakon/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12" cy="204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103" w:rsidRPr="00932D69" w:rsidRDefault="00FC7103" w:rsidP="00FC710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 w:rsidRPr="00932D69">
        <w:rPr>
          <w:b/>
          <w:bCs/>
          <w:color w:val="C00000"/>
          <w:sz w:val="22"/>
          <w:szCs w:val="22"/>
        </w:rPr>
        <w:t>ФЕДЕРАЛЬНЫЙ ЗАКОН «ОБ ОБРАЗОВАНИИ В РОССИЙСКОЙ ФЕДЕРАЦИИ» от 29.12.2012 г. № 273-ФЗ</w:t>
      </w:r>
    </w:p>
    <w:p w:rsidR="00FC7103" w:rsidRPr="00A35481" w:rsidRDefault="00FC7103" w:rsidP="00FC7103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b/>
          <w:bCs/>
          <w:i/>
          <w:iCs/>
          <w:color w:val="000000"/>
          <w:sz w:val="20"/>
          <w:szCs w:val="20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lastRenderedPageBreak/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C7103" w:rsidRPr="00FC7103" w:rsidRDefault="00FC7103" w:rsidP="00FC7103">
      <w:pPr>
        <w:pStyle w:val="a3"/>
        <w:jc w:val="center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 w:rsidRPr="00FC7103">
        <w:rPr>
          <w:b/>
          <w:bCs/>
          <w:color w:val="1F497D" w:themeColor="text2"/>
          <w:sz w:val="18"/>
          <w:szCs w:val="18"/>
          <w:u w:val="single"/>
        </w:rPr>
        <w:t>3. Родители (законные представители) несовершеннолетних обучающихся имеют право: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lastRenderedPageBreak/>
        <w:t>5) защищать права и законные интересы обучающихся;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A35481">
        <w:rPr>
          <w:color w:val="000000"/>
          <w:sz w:val="20"/>
          <w:szCs w:val="20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</w:t>
      </w:r>
      <w:r>
        <w:rPr>
          <w:color w:val="000000"/>
          <w:sz w:val="18"/>
          <w:szCs w:val="18"/>
        </w:rPr>
        <w:t>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C7103" w:rsidRDefault="00FC7103" w:rsidP="00FC7103">
      <w:pPr>
        <w:pStyle w:val="a3"/>
        <w:jc w:val="center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 w:rsidRPr="00FC7103">
        <w:rPr>
          <w:b/>
          <w:bCs/>
          <w:color w:val="1F497D" w:themeColor="text2"/>
          <w:sz w:val="18"/>
          <w:szCs w:val="18"/>
          <w:u w:val="single"/>
        </w:rPr>
        <w:t>4. Родители (законные представители) несовершеннолетних обучающихся обязаны:</w:t>
      </w:r>
    </w:p>
    <w:p w:rsidR="00FC7103" w:rsidRPr="00FC7103" w:rsidRDefault="00FC7103" w:rsidP="00FC7103">
      <w:pPr>
        <w:pStyle w:val="a3"/>
        <w:jc w:val="both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1) обеспечить получение детьми общего образования;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FC58CD" w:rsidRPr="00DF2B1D" w:rsidRDefault="00FC7103" w:rsidP="00FC7103">
      <w:pPr>
        <w:pStyle w:val="a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C7103" w:rsidRPr="00327165" w:rsidRDefault="00B05580" w:rsidP="00FC58CD">
      <w:pPr>
        <w:pStyle w:val="a6"/>
        <w:rPr>
          <w:color w:val="auto"/>
        </w:rPr>
      </w:pPr>
      <w:r>
        <w:rPr>
          <w:noProof/>
          <w:lang w:eastAsia="ru-RU"/>
        </w:rPr>
        <w:t xml:space="preserve">                       </w:t>
      </w:r>
      <w:r w:rsidRPr="00B05580">
        <w:rPr>
          <w:noProof/>
          <w:lang w:eastAsia="ru-RU"/>
        </w:rPr>
        <w:drawing>
          <wp:inline distT="0" distB="0" distL="0" distR="0">
            <wp:extent cx="1657350" cy="1885950"/>
            <wp:effectExtent l="19050" t="0" r="0" b="0"/>
            <wp:docPr id="4" name="Рисунок 16" descr="http://www.minlesudm.ru/images/podv_ych/55ff27af2f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nlesudm.ru/images/podv_ych/55ff27af2f2a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CD" w:rsidRPr="00FC58CD" w:rsidRDefault="00FC7103" w:rsidP="00FC58C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КОДЕКС РОССИЙСКОЙ ФЕДЕРАЦИИ</w:t>
      </w:r>
    </w:p>
    <w:p w:rsidR="00FC7103" w:rsidRPr="00FC58CD" w:rsidRDefault="00FC7103" w:rsidP="00FC58CD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ОБ АДМИНИСТРАТИВНЫХ ПРАВОНАРУШЕНИЯХ</w:t>
      </w:r>
    </w:p>
    <w:p w:rsidR="00FC7103" w:rsidRPr="00FC58CD" w:rsidRDefault="00FC7103" w:rsidP="00FC58C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от 30.12.2001 N 195-ФЗ</w:t>
      </w:r>
    </w:p>
    <w:p w:rsidR="00FC58CD" w:rsidRPr="00A35481" w:rsidRDefault="00FC58CD" w:rsidP="00FC58CD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b/>
          <w:bCs/>
          <w:i/>
          <w:iCs/>
          <w:color w:val="000000"/>
          <w:sz w:val="20"/>
          <w:szCs w:val="20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FC58CD" w:rsidRPr="00B05580" w:rsidRDefault="00D65A0B" w:rsidP="00FB2BA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hyperlink r:id="rId10" w:history="1">
        <w:r w:rsidR="00FC58CD" w:rsidRPr="00A35481">
          <w:rPr>
            <w:rStyle w:val="aa"/>
            <w:color w:val="auto"/>
            <w:sz w:val="20"/>
            <w:szCs w:val="20"/>
          </w:rPr>
          <w:t>1</w:t>
        </w:r>
      </w:hyperlink>
      <w:r w:rsidR="00FC58CD" w:rsidRPr="00A35481">
        <w:rPr>
          <w:sz w:val="20"/>
          <w:szCs w:val="20"/>
        </w:rPr>
        <w:t>. Неисполнение или ненадлежащее исполнение родителями или иными  </w:t>
      </w:r>
      <w:hyperlink r:id="rId11" w:history="1">
        <w:r w:rsidR="00FC58CD" w:rsidRPr="00A35481">
          <w:rPr>
            <w:rStyle w:val="aa"/>
            <w:color w:val="auto"/>
            <w:sz w:val="20"/>
            <w:szCs w:val="20"/>
          </w:rPr>
          <w:t>законными представителями</w:t>
        </w:r>
      </w:hyperlink>
      <w:r w:rsidR="00FC58CD" w:rsidRPr="00A35481">
        <w:rPr>
          <w:sz w:val="20"/>
          <w:szCs w:val="20"/>
        </w:rPr>
        <w:t xml:space="preserve"> несовершеннолетних обязанностей по содержанию, воспитанию, обучению, защите прав и интересов несовершеннолетних -влечет предупреждение или наложение административного штрафа </w:t>
      </w:r>
    </w:p>
    <w:p w:rsidR="00FC58CD" w:rsidRPr="00FB2BAC" w:rsidRDefault="00FC58CD" w:rsidP="00FB2BAC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2. 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12" w:history="1">
        <w:r w:rsidRPr="00A35481">
          <w:rPr>
            <w:rStyle w:val="aa"/>
            <w:color w:val="666699"/>
            <w:sz w:val="20"/>
            <w:szCs w:val="20"/>
          </w:rPr>
          <w:t>права</w:t>
        </w:r>
      </w:hyperlink>
      <w:r w:rsidRPr="00A35481">
        <w:rPr>
          <w:color w:val="000000"/>
          <w:sz w:val="20"/>
          <w:szCs w:val="20"/>
        </w:rPr>
        <w:t xml:space="preserve"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</w:t>
      </w:r>
      <w:r w:rsidRPr="00A35481">
        <w:rPr>
          <w:color w:val="000000"/>
          <w:sz w:val="20"/>
          <w:szCs w:val="20"/>
        </w:rPr>
        <w:lastRenderedPageBreak/>
        <w:t>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r w:rsidRPr="008D0B3D">
        <w:rPr>
          <w:sz w:val="18"/>
          <w:szCs w:val="18"/>
        </w:rPr>
        <w:t xml:space="preserve">влечет наложение административного штрафа в размере </w:t>
      </w:r>
      <w:r w:rsidR="00327165">
        <w:rPr>
          <w:b/>
          <w:color w:val="FF0000"/>
          <w:sz w:val="22"/>
          <w:szCs w:val="22"/>
        </w:rPr>
        <w:t xml:space="preserve">  </w:t>
      </w:r>
      <w:r w:rsidR="00B05580" w:rsidRPr="00327165">
        <w:rPr>
          <w:b/>
          <w:color w:val="FF0000"/>
          <w:sz w:val="22"/>
          <w:szCs w:val="22"/>
          <w:u w:val="dotted"/>
        </w:rPr>
        <w:t>от</w:t>
      </w:r>
      <w:r w:rsidR="008D0B3D" w:rsidRPr="00327165">
        <w:rPr>
          <w:b/>
          <w:color w:val="FF0000"/>
          <w:sz w:val="22"/>
          <w:szCs w:val="22"/>
          <w:u w:val="dotted"/>
        </w:rPr>
        <w:t xml:space="preserve">  </w:t>
      </w:r>
      <w:r w:rsidRPr="00327165">
        <w:rPr>
          <w:b/>
          <w:color w:val="FF0000"/>
          <w:sz w:val="22"/>
          <w:szCs w:val="22"/>
          <w:u w:val="dotted"/>
        </w:rPr>
        <w:t>двух тысяч до трех тысяч рублей</w:t>
      </w:r>
      <w:r w:rsidRPr="00327165">
        <w:rPr>
          <w:sz w:val="20"/>
          <w:szCs w:val="20"/>
        </w:rPr>
        <w:t>.</w:t>
      </w:r>
    </w:p>
    <w:p w:rsidR="00FC58CD" w:rsidRPr="00A35481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35481">
        <w:rPr>
          <w:sz w:val="20"/>
          <w:szCs w:val="20"/>
        </w:rPr>
        <w:t>3. Повторное совершение административного правонарушения, предусмотренного </w:t>
      </w:r>
      <w:hyperlink r:id="rId13" w:history="1">
        <w:r w:rsidRPr="00A35481">
          <w:rPr>
            <w:rStyle w:val="aa"/>
            <w:color w:val="auto"/>
            <w:sz w:val="20"/>
            <w:szCs w:val="20"/>
          </w:rPr>
          <w:t>частью 2</w:t>
        </w:r>
      </w:hyperlink>
      <w:r w:rsidRPr="00A35481">
        <w:rPr>
          <w:sz w:val="20"/>
          <w:szCs w:val="20"/>
        </w:rPr>
        <w:t> настоящей статьи, -</w:t>
      </w:r>
    </w:p>
    <w:p w:rsidR="00327165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35481">
        <w:rPr>
          <w:sz w:val="20"/>
          <w:szCs w:val="20"/>
        </w:rPr>
        <w:t>влечет наложение административного штрафа в размере</w:t>
      </w:r>
    </w:p>
    <w:p w:rsidR="008D0B3D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  <w:r w:rsidRPr="00327165">
        <w:rPr>
          <w:b/>
          <w:color w:val="FF0000"/>
          <w:sz w:val="22"/>
          <w:szCs w:val="22"/>
        </w:rPr>
        <w:t xml:space="preserve"> </w:t>
      </w:r>
      <w:r w:rsidRPr="00327165">
        <w:rPr>
          <w:b/>
          <w:color w:val="FF0000"/>
          <w:sz w:val="22"/>
          <w:szCs w:val="22"/>
          <w:u w:val="dotted"/>
        </w:rPr>
        <w:t>от четырех тысяч до пяти тысяч рублей или административный арест на срок до пяти суток.</w:t>
      </w:r>
    </w:p>
    <w:p w:rsidR="00FB2BAC" w:rsidRDefault="00FB2BAC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</w:p>
    <w:p w:rsidR="00FB2BAC" w:rsidRDefault="00FB2BAC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</w:p>
    <w:p w:rsidR="00FB2BAC" w:rsidRDefault="00FB2BAC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</w:p>
    <w:p w:rsidR="00FB2BAC" w:rsidRDefault="00FB2BAC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</w:p>
    <w:p w:rsidR="00327165" w:rsidRDefault="00DF2B1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  <w:r w:rsidRPr="00DF2B1D">
        <w:rPr>
          <w:b/>
          <w:noProof/>
          <w:color w:val="FF0000"/>
          <w:sz w:val="22"/>
          <w:szCs w:val="22"/>
          <w:u w:val="dotted"/>
        </w:rPr>
        <w:drawing>
          <wp:inline distT="0" distB="0" distL="0" distR="0">
            <wp:extent cx="3023870" cy="2267903"/>
            <wp:effectExtent l="19050" t="0" r="5080" b="0"/>
            <wp:docPr id="11" name="Рисунок 1" descr="http://sh12arzamas.ru/wp-content/uploads/2016/05/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12arzamas.ru/wp-content/uploads/2016/05/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5" w:rsidRPr="00327165" w:rsidRDefault="00327165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2"/>
          <w:szCs w:val="22"/>
          <w:u w:val="dotted"/>
        </w:rPr>
      </w:pPr>
    </w:p>
    <w:p w:rsidR="00FB2BAC" w:rsidRDefault="008D0B3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A35481">
        <w:rPr>
          <w:rFonts w:ascii="Tahoma" w:hAnsi="Tahoma" w:cs="Tahoma"/>
          <w:b/>
          <w:color w:val="FF0000"/>
          <w:sz w:val="20"/>
          <w:szCs w:val="20"/>
        </w:rPr>
        <w:t xml:space="preserve">        </w:t>
      </w:r>
    </w:p>
    <w:p w:rsidR="00FB2BAC" w:rsidRDefault="00FB2BAC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FC58CD" w:rsidRPr="00DF2B1D" w:rsidRDefault="008D0B3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18"/>
          <w:szCs w:val="18"/>
        </w:rPr>
        <w:lastRenderedPageBreak/>
        <w:t xml:space="preserve">    </w:t>
      </w:r>
      <w:r w:rsidR="00FC58CD" w:rsidRPr="008D0B3D">
        <w:rPr>
          <w:rFonts w:asciiTheme="minorHAnsi" w:hAnsiTheme="minorHAnsi" w:cs="Tahoma"/>
          <w:b/>
          <w:i/>
          <w:color w:val="002060"/>
          <w:sz w:val="32"/>
          <w:szCs w:val="32"/>
          <w:u w:val="single"/>
        </w:rPr>
        <w:t>Каждый ребенок имеет: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заботу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образование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пользование своей культурой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детей-инвалидов на особую заботу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 на развитие талантов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вступление в гражданские организации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качественную медицинскую помощь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 на выживание и здоровое развитие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исповедовать свою религию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жестокости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равноправие всех детей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получение информации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достаточный уровень жизни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свободно высказывать свои мысли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отдых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употребления наркотиков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полноценное питание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воровства и продажи детей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сексуальной эксплуатации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безопасный труд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информации, вредящей благополучию детей.</w:t>
      </w:r>
    </w:p>
    <w:p w:rsidR="008D0B3D" w:rsidRDefault="008D0B3D" w:rsidP="008D0B3D">
      <w:pPr>
        <w:pStyle w:val="a3"/>
        <w:ind w:left="360"/>
        <w:rPr>
          <w:rFonts w:ascii="Tahoma" w:hAnsi="Tahoma" w:cs="Tahoma"/>
          <w:color w:val="000000"/>
          <w:sz w:val="18"/>
          <w:szCs w:val="18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  <w:bookmarkStart w:id="0" w:name="_GoBack"/>
      <w:bookmarkEnd w:id="0"/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sectPr w:rsidR="00A35481" w:rsidRPr="00A35481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0B" w:rsidRDefault="00D65A0B" w:rsidP="00FC58CD">
      <w:pPr>
        <w:spacing w:after="0" w:line="240" w:lineRule="auto"/>
      </w:pPr>
      <w:r>
        <w:separator/>
      </w:r>
    </w:p>
  </w:endnote>
  <w:endnote w:type="continuationSeparator" w:id="0">
    <w:p w:rsidR="00D65A0B" w:rsidRDefault="00D65A0B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0B" w:rsidRDefault="00D65A0B" w:rsidP="00FC58CD">
      <w:pPr>
        <w:spacing w:after="0" w:line="240" w:lineRule="auto"/>
      </w:pPr>
      <w:r>
        <w:separator/>
      </w:r>
    </w:p>
  </w:footnote>
  <w:footnote w:type="continuationSeparator" w:id="0">
    <w:p w:rsidR="00D65A0B" w:rsidRDefault="00D65A0B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E42"/>
    <w:rsid w:val="00191AE6"/>
    <w:rsid w:val="001974CD"/>
    <w:rsid w:val="001E4F62"/>
    <w:rsid w:val="00327165"/>
    <w:rsid w:val="004A15C8"/>
    <w:rsid w:val="00723E42"/>
    <w:rsid w:val="00801E97"/>
    <w:rsid w:val="008D0B3D"/>
    <w:rsid w:val="00932D69"/>
    <w:rsid w:val="00A14544"/>
    <w:rsid w:val="00A35481"/>
    <w:rsid w:val="00AD4EFD"/>
    <w:rsid w:val="00B05580"/>
    <w:rsid w:val="00B868E4"/>
    <w:rsid w:val="00D22B6D"/>
    <w:rsid w:val="00D65A0B"/>
    <w:rsid w:val="00DF2B1D"/>
    <w:rsid w:val="00DF4961"/>
    <w:rsid w:val="00F64D70"/>
    <w:rsid w:val="00FB2BAC"/>
    <w:rsid w:val="00FC58CD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530D"/>
  <w15:docId w15:val="{9A19B639-C9B2-440A-AA84-705FDDE5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%23p1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consultant.ru%2Fdocument%2Fcons_doc_LAW_165345%2F%3Fdst%3D1002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consultant.ru%2Fdocument%2Fcons_doc_LAW_99661%2F%3Fdst%3D1000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consultant.ru%2Fdocument%2Fcons_doc_LAW_113657%2F%3Fdst%3D1000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C45E-6486-4C46-A43F-3550ABB4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6</cp:revision>
  <cp:lastPrinted>2023-12-26T03:20:00Z</cp:lastPrinted>
  <dcterms:created xsi:type="dcterms:W3CDTF">2017-01-25T11:33:00Z</dcterms:created>
  <dcterms:modified xsi:type="dcterms:W3CDTF">2023-12-26T03:39:00Z</dcterms:modified>
</cp:coreProperties>
</file>